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B9B70" w14:textId="77777777" w:rsidR="005B5A24" w:rsidRPr="008576AA" w:rsidRDefault="005B5A24" w:rsidP="00F95D1D">
      <w:pPr>
        <w:pStyle w:val="SOPLevel1"/>
      </w:pPr>
      <w:bookmarkStart w:id="0" w:name="_GoBack"/>
      <w:bookmarkEnd w:id="0"/>
      <w:r w:rsidRPr="008576AA">
        <w:t>PURPOSE</w:t>
      </w:r>
    </w:p>
    <w:p w14:paraId="4A46FA71" w14:textId="467D305D" w:rsidR="005B5A24" w:rsidRDefault="00183D91" w:rsidP="00BA6AAD">
      <w:pPr>
        <w:pStyle w:val="SOPLevel2"/>
      </w:pPr>
      <w:r>
        <w:t xml:space="preserve">The </w:t>
      </w:r>
      <w:r w:rsidR="00630A44">
        <w:t xml:space="preserve">purpose of this process is to </w:t>
      </w:r>
      <w:r w:rsidR="00560640">
        <w:t>validate</w:t>
      </w:r>
      <w:r w:rsidR="00840D86">
        <w:t xml:space="preserve"> that a particular study meets the criteria either for this institution </w:t>
      </w:r>
      <w:r w:rsidR="007C1552">
        <w:t>to serve</w:t>
      </w:r>
      <w:r w:rsidR="00840D86">
        <w:t xml:space="preserve"> as the IRB of record or for this institution to rely on an external IRB</w:t>
      </w:r>
      <w:r>
        <w:t>.</w:t>
      </w:r>
    </w:p>
    <w:p w14:paraId="2002AA54" w14:textId="66D0DD25" w:rsidR="00183D91" w:rsidRDefault="00840D86" w:rsidP="00BA6AAD">
      <w:pPr>
        <w:pStyle w:val="SOPLevel2"/>
      </w:pPr>
      <w:r>
        <w:t>This process begins when IRB staff identify a submission with a participating site</w:t>
      </w:r>
      <w:r w:rsidR="00183D91">
        <w:t>.</w:t>
      </w:r>
    </w:p>
    <w:p w14:paraId="214D13DC" w14:textId="11CBD52B" w:rsidR="00183D91" w:rsidRPr="00E868D3" w:rsidRDefault="00840D86" w:rsidP="00BA6AAD">
      <w:pPr>
        <w:pStyle w:val="SOPLevel2"/>
      </w:pPr>
      <w:r>
        <w:t xml:space="preserve">This process ends when the study has been </w:t>
      </w:r>
      <w:r w:rsidR="007C1552">
        <w:t>validated as</w:t>
      </w:r>
      <w:r>
        <w:t xml:space="preserve"> meet</w:t>
      </w:r>
      <w:r w:rsidR="007C1552">
        <w:t>ing</w:t>
      </w:r>
      <w:r>
        <w:t xml:space="preserve"> the criteria or not.</w:t>
      </w:r>
    </w:p>
    <w:p w14:paraId="24FFB35E" w14:textId="77777777" w:rsidR="005B5A24" w:rsidRPr="00E868D3" w:rsidRDefault="005B5A24" w:rsidP="008576AA">
      <w:pPr>
        <w:pStyle w:val="SOPLevel1"/>
      </w:pPr>
      <w:r w:rsidRPr="00E868D3">
        <w:t>REVISIONS FROM PREVIOUS VERSION</w:t>
      </w:r>
    </w:p>
    <w:p w14:paraId="0090EBD4" w14:textId="77777777" w:rsidR="005B5A24" w:rsidRPr="00E868D3" w:rsidRDefault="00183D91" w:rsidP="00BA6AAD">
      <w:pPr>
        <w:pStyle w:val="SOPLevel2"/>
      </w:pPr>
      <w:r>
        <w:t>None.</w:t>
      </w:r>
    </w:p>
    <w:p w14:paraId="52B3CCDA" w14:textId="77777777" w:rsidR="005B5A24" w:rsidRPr="00E868D3" w:rsidRDefault="005B5A24" w:rsidP="008576AA">
      <w:pPr>
        <w:pStyle w:val="SOPLevel1"/>
      </w:pPr>
      <w:r w:rsidRPr="00E868D3">
        <w:t>POLICY</w:t>
      </w:r>
    </w:p>
    <w:p w14:paraId="56C6A0CF" w14:textId="30A328DC" w:rsidR="005B5A24" w:rsidRPr="00E868D3" w:rsidRDefault="00840D86" w:rsidP="00BA6AAD">
      <w:pPr>
        <w:pStyle w:val="SOPLevel2"/>
      </w:pPr>
      <w:r>
        <w:t>None.</w:t>
      </w:r>
    </w:p>
    <w:p w14:paraId="1D1413CC" w14:textId="77777777" w:rsidR="005B5A24" w:rsidRPr="00E868D3" w:rsidRDefault="005B5A24" w:rsidP="00BF7BB0">
      <w:pPr>
        <w:pStyle w:val="SOPLevel1"/>
      </w:pPr>
      <w:r w:rsidRPr="00E868D3">
        <w:t>RESPONSIBILITIES</w:t>
      </w:r>
    </w:p>
    <w:p w14:paraId="2648307C" w14:textId="77777777" w:rsidR="005B5A24" w:rsidRPr="00E868D3" w:rsidRDefault="00183D91" w:rsidP="00D9616B">
      <w:pPr>
        <w:pStyle w:val="SOPLevel2"/>
      </w:pPr>
      <w:r>
        <w:t>The Reliance Coordinator generally carries out these procedures.</w:t>
      </w:r>
    </w:p>
    <w:p w14:paraId="3A78C171" w14:textId="77777777" w:rsidR="005B5A24" w:rsidRPr="00E868D3" w:rsidRDefault="005B5A24" w:rsidP="008576AA">
      <w:pPr>
        <w:pStyle w:val="SOPLevel1"/>
      </w:pPr>
      <w:r w:rsidRPr="00E868D3">
        <w:t>PROCEDURE</w:t>
      </w:r>
    </w:p>
    <w:p w14:paraId="1F50B5B7" w14:textId="5C6089EB" w:rsidR="00840D86" w:rsidRDefault="00840D86" w:rsidP="00B03376">
      <w:pPr>
        <w:pStyle w:val="SOPLevel2"/>
      </w:pPr>
      <w:r>
        <w:t>If the item is a request for this IRB to review for another participating site, do the following:</w:t>
      </w:r>
    </w:p>
    <w:p w14:paraId="7E97E844" w14:textId="5AB291E7" w:rsidR="00840D86" w:rsidRDefault="00840D86" w:rsidP="00840D86">
      <w:pPr>
        <w:pStyle w:val="SOPLevel3"/>
      </w:pPr>
      <w:r>
        <w:t>Identify the site.</w:t>
      </w:r>
    </w:p>
    <w:p w14:paraId="73F0E210" w14:textId="2B3A09CC" w:rsidR="00840D86" w:rsidRDefault="00840D86" w:rsidP="00840D86">
      <w:pPr>
        <w:pStyle w:val="SOPLevel3"/>
      </w:pPr>
      <w:r>
        <w:t>Check “WORKBOOK:</w:t>
      </w:r>
      <w:r w:rsidR="004E76EB">
        <w:t xml:space="preserve"> Institutional Profiles (HRP-861</w:t>
      </w:r>
      <w:r>
        <w:t xml:space="preserve">)” to determine whether an existing </w:t>
      </w:r>
      <w:r w:rsidRPr="00840D86">
        <w:rPr>
          <w:u w:val="double"/>
        </w:rPr>
        <w:t>Authorization Agreement</w:t>
      </w:r>
      <w:r>
        <w:t xml:space="preserve"> covers the study activities.</w:t>
      </w:r>
    </w:p>
    <w:p w14:paraId="342696B7" w14:textId="6B44E6DE" w:rsidR="00840D86" w:rsidRDefault="00840D86" w:rsidP="00840D86">
      <w:pPr>
        <w:pStyle w:val="SOPLevel4"/>
      </w:pPr>
      <w:r>
        <w:t>If so, inform the IRB Coordinator to proceed with Pre-Review.</w:t>
      </w:r>
    </w:p>
    <w:p w14:paraId="4D59CB48" w14:textId="506FCE91" w:rsidR="00840D86" w:rsidRDefault="00840D86" w:rsidP="00840D86">
      <w:pPr>
        <w:pStyle w:val="SOPLevel4"/>
      </w:pPr>
      <w:r>
        <w:t xml:space="preserve">If not, determine whether or not you will execute an </w:t>
      </w:r>
      <w:r w:rsidRPr="00840D86">
        <w:rPr>
          <w:u w:val="double"/>
        </w:rPr>
        <w:t>Authorization Agreement</w:t>
      </w:r>
      <w:r>
        <w:t>.</w:t>
      </w:r>
    </w:p>
    <w:p w14:paraId="67C6198C" w14:textId="2A4B3C0A" w:rsidR="00887857" w:rsidRDefault="00840D86" w:rsidP="00840D86">
      <w:pPr>
        <w:pStyle w:val="SOPLevel5"/>
      </w:pPr>
      <w:r>
        <w:t>If so, follow “SOP: Establishing Autho</w:t>
      </w:r>
      <w:r w:rsidR="004E76EB">
        <w:t>rization Agreements (HRP-801</w:t>
      </w:r>
      <w:r w:rsidR="00887857">
        <w:t>).”</w:t>
      </w:r>
    </w:p>
    <w:p w14:paraId="1BC6C796" w14:textId="77777777" w:rsidR="00887857" w:rsidRDefault="00840D86" w:rsidP="00887857">
      <w:pPr>
        <w:pStyle w:val="SOPLevel6"/>
      </w:pPr>
      <w:r>
        <w:t>Inform the IRB Coordinator to proceed with Pre-Review when the agreement has been executed.</w:t>
      </w:r>
    </w:p>
    <w:p w14:paraId="6C54620C" w14:textId="50C58ECC" w:rsidR="00840D86" w:rsidRDefault="00887857" w:rsidP="00887857">
      <w:pPr>
        <w:pStyle w:val="SOPLevel6"/>
      </w:pPr>
      <w:r>
        <w:t>Inform the site that this institution will serve as the IRB of record for the site. Use “LETT</w:t>
      </w:r>
      <w:r w:rsidR="004E76EB">
        <w:t>ER: Invitation Decision (HRP-851</w:t>
      </w:r>
      <w:r>
        <w:t>)” to inform the site that this IRB will serve as its IRB of record.</w:t>
      </w:r>
    </w:p>
    <w:p w14:paraId="3947C59D" w14:textId="0ABEAD90" w:rsidR="00887857" w:rsidRDefault="00840D86" w:rsidP="00887857">
      <w:pPr>
        <w:pStyle w:val="SOPLevel5"/>
      </w:pPr>
      <w:r>
        <w:t xml:space="preserve">If not, inform the requestor that this IRB will not </w:t>
      </w:r>
      <w:r w:rsidR="008F0E56">
        <w:t>serve as the IRB of record for that site.</w:t>
      </w:r>
    </w:p>
    <w:p w14:paraId="0A587B4A" w14:textId="079EBE28" w:rsidR="008F0E56" w:rsidRDefault="008F0E56" w:rsidP="008F0E56">
      <w:pPr>
        <w:pStyle w:val="SOPLevel2"/>
      </w:pPr>
      <w:r>
        <w:t>If the item is a request for this institution to rely on another IRB for review, do the following:</w:t>
      </w:r>
    </w:p>
    <w:p w14:paraId="6FF1A965" w14:textId="37966437" w:rsidR="008F0E56" w:rsidRDefault="008F0E56" w:rsidP="008F0E56">
      <w:pPr>
        <w:pStyle w:val="SOPLevel3"/>
      </w:pPr>
      <w:r>
        <w:t>Identify the IRB.</w:t>
      </w:r>
    </w:p>
    <w:p w14:paraId="1F8F5E7C" w14:textId="2054138E" w:rsidR="008F0E56" w:rsidRDefault="008F0E56" w:rsidP="008F0E56">
      <w:pPr>
        <w:pStyle w:val="SOPLevel3"/>
      </w:pPr>
      <w:r>
        <w:t>Check “WORKBOOK:</w:t>
      </w:r>
      <w:r w:rsidR="004E76EB">
        <w:t xml:space="preserve"> Institutional Profiles (HRP-861</w:t>
      </w:r>
      <w:r>
        <w:t xml:space="preserve">)” to determine whether an existing </w:t>
      </w:r>
      <w:r w:rsidRPr="008F0E56">
        <w:rPr>
          <w:u w:val="double"/>
        </w:rPr>
        <w:t>Authorization Agreement</w:t>
      </w:r>
      <w:r>
        <w:t xml:space="preserve"> covers the study activities.</w:t>
      </w:r>
    </w:p>
    <w:p w14:paraId="316EE24C" w14:textId="4FF78971" w:rsidR="008F0E56" w:rsidRDefault="008F0E56" w:rsidP="008F0E56">
      <w:pPr>
        <w:pStyle w:val="SOPLevel4"/>
      </w:pPr>
      <w:r>
        <w:t>If so, inform the IRB Coordinator to proceed with Pre-Review.</w:t>
      </w:r>
    </w:p>
    <w:p w14:paraId="66608A84" w14:textId="582E795B" w:rsidR="008F0E56" w:rsidRDefault="008F0E56" w:rsidP="008F0E56">
      <w:pPr>
        <w:pStyle w:val="SOPLevel4"/>
      </w:pPr>
      <w:r>
        <w:t xml:space="preserve">If not, determine whether or not you will execute an </w:t>
      </w:r>
      <w:r w:rsidRPr="008F0E56">
        <w:rPr>
          <w:u w:val="double"/>
        </w:rPr>
        <w:t>Authorization Agreement</w:t>
      </w:r>
      <w:r>
        <w:t>.</w:t>
      </w:r>
    </w:p>
    <w:p w14:paraId="09F27666" w14:textId="16D6B0A4" w:rsidR="008F0E56" w:rsidRDefault="008F0E56" w:rsidP="008F0E56">
      <w:pPr>
        <w:pStyle w:val="SOPLevel5"/>
      </w:pPr>
      <w:r>
        <w:t>If so, follow “SOP: Establishing A</w:t>
      </w:r>
      <w:r w:rsidR="004E76EB">
        <w:t>uthorization Agreements (HRP-801</w:t>
      </w:r>
      <w:r>
        <w:t xml:space="preserve">).” Inform the IRB Coordinator to proceed with Pre-Review when the agreement has been </w:t>
      </w:r>
      <w:r w:rsidR="007D5E0A">
        <w:t>executed</w:t>
      </w:r>
      <w:r>
        <w:t>.</w:t>
      </w:r>
    </w:p>
    <w:p w14:paraId="5A44A32D" w14:textId="09B3A3E4" w:rsidR="008F0E56" w:rsidRDefault="008F0E56" w:rsidP="008F0E56">
      <w:pPr>
        <w:pStyle w:val="SOPLevel5"/>
      </w:pPr>
      <w:r>
        <w:t xml:space="preserve">If not, inform the requestor that </w:t>
      </w:r>
      <w:r w:rsidR="00560640">
        <w:t>this institution will not rely on the other IRB.</w:t>
      </w:r>
    </w:p>
    <w:p w14:paraId="789F21F9" w14:textId="77777777" w:rsidR="005B5A24" w:rsidRPr="008576AA" w:rsidRDefault="005B5A24" w:rsidP="008576AA">
      <w:pPr>
        <w:pStyle w:val="SOPLevel1"/>
      </w:pPr>
      <w:r w:rsidRPr="008576AA">
        <w:t>MATERIALS</w:t>
      </w:r>
    </w:p>
    <w:p w14:paraId="77A27EB5" w14:textId="082A672A" w:rsidR="007F5B24" w:rsidRDefault="007C1552" w:rsidP="00365A55">
      <w:pPr>
        <w:pStyle w:val="SOPLevel2"/>
      </w:pPr>
      <w:r>
        <w:t>SOP: Establishing A</w:t>
      </w:r>
      <w:r w:rsidR="004E76EB">
        <w:t>uthorization Agreements (HRP-801</w:t>
      </w:r>
      <w:r>
        <w:t>)</w:t>
      </w:r>
    </w:p>
    <w:p w14:paraId="4F37283C" w14:textId="6E97EF7D" w:rsidR="00887857" w:rsidRDefault="00887857" w:rsidP="00365A55">
      <w:pPr>
        <w:pStyle w:val="SOPLevel2"/>
      </w:pPr>
      <w:r>
        <w:t>LETTER: Invitation Decision (HR</w:t>
      </w:r>
      <w:r w:rsidR="004E76EB">
        <w:t>P-851</w:t>
      </w:r>
      <w:r>
        <w:t>)</w:t>
      </w:r>
    </w:p>
    <w:p w14:paraId="021FE413" w14:textId="3B211235" w:rsidR="00A969B2" w:rsidRDefault="00A969B2" w:rsidP="00365A55">
      <w:pPr>
        <w:pStyle w:val="SOPLevel2"/>
      </w:pPr>
      <w:r>
        <w:t>WORKBO</w:t>
      </w:r>
      <w:r w:rsidR="004E76EB">
        <w:t>OK: Institutional Profiles (HRP-861</w:t>
      </w:r>
      <w:r>
        <w:t>)</w:t>
      </w:r>
    </w:p>
    <w:p w14:paraId="1C7D5F55" w14:textId="77777777" w:rsidR="005B5A24" w:rsidRPr="008576AA" w:rsidRDefault="005B5A24" w:rsidP="008576AA">
      <w:pPr>
        <w:pStyle w:val="SOPLevel1"/>
      </w:pPr>
      <w:r w:rsidRPr="008576AA">
        <w:lastRenderedPageBreak/>
        <w:t>REFERENCES</w:t>
      </w:r>
    </w:p>
    <w:p w14:paraId="10BEFCBA" w14:textId="77777777" w:rsidR="005B5A24" w:rsidRDefault="00ED7F33" w:rsidP="00BF7BB0">
      <w:pPr>
        <w:pStyle w:val="SOPLevel2"/>
      </w:pPr>
      <w:r>
        <w:t>None.</w:t>
      </w:r>
    </w:p>
    <w:p w14:paraId="09F22292" w14:textId="77777777" w:rsidR="000F08AA" w:rsidRDefault="000F08AA"/>
    <w:sectPr w:rsidR="000F08AA" w:rsidSect="00F95D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1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CDDB8" w14:textId="77777777" w:rsidR="0012237C" w:rsidRDefault="0012237C">
      <w:pPr>
        <w:spacing w:after="0" w:line="240" w:lineRule="auto"/>
      </w:pPr>
      <w:r>
        <w:separator/>
      </w:r>
    </w:p>
  </w:endnote>
  <w:endnote w:type="continuationSeparator" w:id="0">
    <w:p w14:paraId="63FC88BE" w14:textId="77777777" w:rsidR="0012237C" w:rsidRDefault="0012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E04ED" w14:textId="77777777" w:rsidR="005612DC" w:rsidRDefault="005612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55624" w14:textId="75ED225B" w:rsidR="00E576A8" w:rsidRPr="00A30247" w:rsidRDefault="00D46797" w:rsidP="00A30247">
    <w:pPr>
      <w:pStyle w:val="SOPFooter"/>
      <w:tabs>
        <w:tab w:val="right" w:pos="9720"/>
        <w:tab w:val="right" w:pos="10620"/>
      </w:tabs>
      <w:jc w:val="left"/>
      <w:rPr>
        <w:sz w:val="16"/>
      </w:rPr>
    </w:pPr>
    <w:hyperlink w:history="1"/>
    <w:hyperlink r:id="rId1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BED95" w14:textId="77777777" w:rsidR="005612DC" w:rsidRDefault="00561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C5AFD" w14:textId="77777777" w:rsidR="0012237C" w:rsidRDefault="0012237C">
      <w:pPr>
        <w:spacing w:after="0" w:line="240" w:lineRule="auto"/>
      </w:pPr>
      <w:r>
        <w:separator/>
      </w:r>
    </w:p>
  </w:footnote>
  <w:footnote w:type="continuationSeparator" w:id="0">
    <w:p w14:paraId="1F30AAB3" w14:textId="77777777" w:rsidR="0012237C" w:rsidRDefault="00122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7612F" w14:textId="77777777" w:rsidR="005612DC" w:rsidRDefault="005612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396"/>
      <w:gridCol w:w="1035"/>
      <w:gridCol w:w="997"/>
      <w:gridCol w:w="1617"/>
      <w:gridCol w:w="1661"/>
      <w:gridCol w:w="880"/>
    </w:tblGrid>
    <w:tr w:rsidR="00DC4756" w:rsidRPr="001077F5" w14:paraId="3058A1F2" w14:textId="77777777" w:rsidTr="007C0787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164AA03E" w14:textId="1430B2C5" w:rsidR="00DC4756" w:rsidRPr="001077F5" w:rsidRDefault="007D5E0A" w:rsidP="00DC4756">
          <w:pPr>
            <w:rPr>
              <w:rFonts w:ascii="Arial" w:hAnsi="Arial" w:cs="Arial"/>
            </w:rPr>
          </w:pPr>
          <w:r>
            <w:rPr>
              <w:noProof/>
              <w:sz w:val="20"/>
            </w:rPr>
            <w:drawing>
              <wp:inline distT="0" distB="0" distL="0" distR="0" wp14:anchorId="2B8C5D27" wp14:editId="42DE75C3">
                <wp:extent cx="2018665" cy="767715"/>
                <wp:effectExtent l="0" t="0" r="63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F22A96" w14:textId="0B3F9B01" w:rsidR="00DC4756" w:rsidRPr="001077F5" w:rsidRDefault="00DC4756" w:rsidP="00DC4756">
          <w:pPr>
            <w:pStyle w:val="SOPName"/>
            <w:spacing w:before="120" w:after="120"/>
            <w:jc w:val="center"/>
            <w:rPr>
              <w:rFonts w:cs="Arial"/>
            </w:rPr>
          </w:pPr>
          <w:r>
            <w:rPr>
              <w:rStyle w:val="SOPLeader"/>
              <w:rFonts w:ascii="Arial" w:hAnsi="Arial" w:cs="Arial"/>
            </w:rPr>
            <w:t>SOP: Site Validation</w:t>
          </w:r>
        </w:p>
      </w:tc>
    </w:tr>
    <w:tr w:rsidR="00DC4756" w:rsidRPr="001077F5" w14:paraId="61967075" w14:textId="77777777" w:rsidTr="007C0787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53499881" w14:textId="77777777" w:rsidR="00DC4756" w:rsidRPr="001077F5" w:rsidRDefault="00DC4756" w:rsidP="00DC4756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96C73AA" w14:textId="77777777" w:rsidR="00DC4756" w:rsidRPr="001077F5" w:rsidRDefault="00DC4756" w:rsidP="00DC4756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609E22B0" w14:textId="77777777" w:rsidR="00DC4756" w:rsidRPr="001077F5" w:rsidRDefault="00DC4756" w:rsidP="00DC4756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DA5A34A" w14:textId="77777777" w:rsidR="00DC4756" w:rsidRPr="001077F5" w:rsidRDefault="00DC4756" w:rsidP="00DC4756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6761032" w14:textId="77777777" w:rsidR="00DC4756" w:rsidRPr="001077F5" w:rsidRDefault="00DC4756" w:rsidP="00DC4756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A581E7D" w14:textId="77777777" w:rsidR="00DC4756" w:rsidRPr="001077F5" w:rsidRDefault="00DC4756" w:rsidP="00DC4756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PAGE</w:t>
          </w:r>
        </w:p>
      </w:tc>
    </w:tr>
    <w:tr w:rsidR="00DC4756" w:rsidRPr="001077F5" w14:paraId="727FC4BA" w14:textId="77777777" w:rsidTr="007C0787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63652A8B" w14:textId="77777777" w:rsidR="00DC4756" w:rsidRPr="001077F5" w:rsidRDefault="00DC4756" w:rsidP="00DC4756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B1E01DE" w14:textId="1891B2FA" w:rsidR="00DC4756" w:rsidRPr="001077F5" w:rsidRDefault="00DC4756" w:rsidP="00DC4756">
          <w:pPr>
            <w:pStyle w:val="SOPTableEntry"/>
            <w:rPr>
              <w:rFonts w:cs="Arial"/>
            </w:rPr>
          </w:pPr>
          <w:r w:rsidRPr="001077F5">
            <w:rPr>
              <w:rFonts w:cs="Arial"/>
            </w:rPr>
            <w:t>HRP-</w:t>
          </w:r>
          <w:r>
            <w:rPr>
              <w:rFonts w:cs="Arial"/>
            </w:rPr>
            <w:t>803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93A86A8" w14:textId="4179BA0A" w:rsidR="00DC4756" w:rsidRPr="001077F5" w:rsidRDefault="00D46797" w:rsidP="00DC4756">
          <w:pPr>
            <w:pStyle w:val="SOPTableEntry"/>
            <w:rPr>
              <w:rFonts w:cs="Arial"/>
            </w:rPr>
          </w:pPr>
          <w:r>
            <w:rPr>
              <w:rFonts w:cs="Arial"/>
            </w:rPr>
            <w:t>7/1/2019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54C88D0" w14:textId="784DFF13" w:rsidR="00DC4756" w:rsidRPr="001077F5" w:rsidRDefault="007D5E0A" w:rsidP="00DC4756">
          <w:pPr>
            <w:pStyle w:val="SOPTableEntry"/>
            <w:rPr>
              <w:rFonts w:cs="Arial"/>
            </w:rPr>
          </w:pPr>
          <w:r>
            <w:rPr>
              <w:rFonts w:cs="Arial"/>
            </w:rPr>
            <w:t>F. Conte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4296CBB" w14:textId="51CDFAF9" w:rsidR="00DC4756" w:rsidRPr="001077F5" w:rsidRDefault="00D46797" w:rsidP="00DC4756">
          <w:pPr>
            <w:pStyle w:val="SOPTableEntry"/>
            <w:rPr>
              <w:rFonts w:cs="Arial"/>
            </w:rPr>
          </w:pPr>
          <w:r>
            <w:rPr>
              <w:rFonts w:cs="Arial"/>
            </w:rPr>
            <w:t>V. Sabella, Director, Compliance &amp; Integrity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43CFB41" w14:textId="77777777" w:rsidR="00DC4756" w:rsidRPr="001077F5" w:rsidRDefault="00DC4756" w:rsidP="00DC4756">
          <w:pPr>
            <w:pStyle w:val="SOPTableEntry"/>
            <w:rPr>
              <w:rFonts w:cs="Arial"/>
            </w:rPr>
          </w:pPr>
          <w:r w:rsidRPr="001077F5">
            <w:rPr>
              <w:rFonts w:cs="Arial"/>
            </w:rPr>
            <w:fldChar w:fldCharType="begin"/>
          </w:r>
          <w:r w:rsidRPr="001077F5">
            <w:rPr>
              <w:rFonts w:cs="Arial"/>
            </w:rPr>
            <w:instrText xml:space="preserve"> PAGE </w:instrText>
          </w:r>
          <w:r w:rsidRPr="001077F5">
            <w:rPr>
              <w:rFonts w:cs="Arial"/>
            </w:rPr>
            <w:fldChar w:fldCharType="separate"/>
          </w:r>
          <w:r w:rsidRPr="001077F5">
            <w:rPr>
              <w:rFonts w:cs="Arial"/>
              <w:noProof/>
            </w:rPr>
            <w:t>1</w:t>
          </w:r>
          <w:r w:rsidRPr="001077F5">
            <w:rPr>
              <w:rFonts w:cs="Arial"/>
            </w:rPr>
            <w:fldChar w:fldCharType="end"/>
          </w:r>
          <w:r w:rsidRPr="001077F5">
            <w:rPr>
              <w:rFonts w:cs="Arial"/>
            </w:rPr>
            <w:t xml:space="preserve"> of </w:t>
          </w:r>
          <w:r w:rsidRPr="001077F5">
            <w:rPr>
              <w:rFonts w:cs="Arial"/>
              <w:noProof/>
            </w:rPr>
            <w:fldChar w:fldCharType="begin"/>
          </w:r>
          <w:r w:rsidRPr="001077F5">
            <w:rPr>
              <w:rFonts w:cs="Arial"/>
              <w:noProof/>
            </w:rPr>
            <w:instrText xml:space="preserve"> NUMPAGES </w:instrText>
          </w:r>
          <w:r w:rsidRPr="001077F5">
            <w:rPr>
              <w:rFonts w:cs="Arial"/>
              <w:noProof/>
            </w:rPr>
            <w:fldChar w:fldCharType="separate"/>
          </w:r>
          <w:r w:rsidRPr="001077F5">
            <w:rPr>
              <w:rFonts w:cs="Arial"/>
              <w:noProof/>
            </w:rPr>
            <w:t>6</w:t>
          </w:r>
          <w:r w:rsidRPr="001077F5">
            <w:rPr>
              <w:rFonts w:cs="Arial"/>
              <w:noProof/>
            </w:rPr>
            <w:fldChar w:fldCharType="end"/>
          </w:r>
        </w:p>
      </w:tc>
    </w:tr>
  </w:tbl>
  <w:p w14:paraId="4E9E9252" w14:textId="77777777" w:rsidR="003450E2" w:rsidRPr="007A2BC4" w:rsidRDefault="00D46797" w:rsidP="00F95D1D">
    <w:pPr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87AC7" w14:textId="77777777" w:rsidR="005612DC" w:rsidRDefault="005612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1D78"/>
    <w:multiLevelType w:val="multilevel"/>
    <w:tmpl w:val="AE7C6F50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A24"/>
    <w:rsid w:val="000F08AA"/>
    <w:rsid w:val="0012237C"/>
    <w:rsid w:val="0012567B"/>
    <w:rsid w:val="00183D91"/>
    <w:rsid w:val="001C1B58"/>
    <w:rsid w:val="0020747D"/>
    <w:rsid w:val="002C17C9"/>
    <w:rsid w:val="004937CF"/>
    <w:rsid w:val="004E76EB"/>
    <w:rsid w:val="00560640"/>
    <w:rsid w:val="005612DC"/>
    <w:rsid w:val="005933A2"/>
    <w:rsid w:val="005A5755"/>
    <w:rsid w:val="005B5A24"/>
    <w:rsid w:val="005D15B5"/>
    <w:rsid w:val="00630A44"/>
    <w:rsid w:val="00667371"/>
    <w:rsid w:val="006860DE"/>
    <w:rsid w:val="006A0752"/>
    <w:rsid w:val="006A62EE"/>
    <w:rsid w:val="00723EB5"/>
    <w:rsid w:val="0074082C"/>
    <w:rsid w:val="00785BB8"/>
    <w:rsid w:val="007C1552"/>
    <w:rsid w:val="007C24D6"/>
    <w:rsid w:val="007D5E0A"/>
    <w:rsid w:val="007F5B24"/>
    <w:rsid w:val="008165B8"/>
    <w:rsid w:val="00840D86"/>
    <w:rsid w:val="00880FA6"/>
    <w:rsid w:val="00887857"/>
    <w:rsid w:val="008A342A"/>
    <w:rsid w:val="008D4469"/>
    <w:rsid w:val="008D4759"/>
    <w:rsid w:val="008E702B"/>
    <w:rsid w:val="008F0E56"/>
    <w:rsid w:val="00924074"/>
    <w:rsid w:val="00994133"/>
    <w:rsid w:val="009E76BC"/>
    <w:rsid w:val="00A969B2"/>
    <w:rsid w:val="00AD3D6F"/>
    <w:rsid w:val="00AD5A76"/>
    <w:rsid w:val="00AF6CBB"/>
    <w:rsid w:val="00B21027"/>
    <w:rsid w:val="00BA0B15"/>
    <w:rsid w:val="00BC70DA"/>
    <w:rsid w:val="00C329C8"/>
    <w:rsid w:val="00C76A34"/>
    <w:rsid w:val="00CC3ECD"/>
    <w:rsid w:val="00D07279"/>
    <w:rsid w:val="00D46797"/>
    <w:rsid w:val="00DC4756"/>
    <w:rsid w:val="00E179E7"/>
    <w:rsid w:val="00E21107"/>
    <w:rsid w:val="00EB5A93"/>
    <w:rsid w:val="00ED7F33"/>
    <w:rsid w:val="00F95D1D"/>
    <w:rsid w:val="00FB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0D4B1C"/>
  <w15:docId w15:val="{1F8D3C43-4BF5-43DD-842A-140F363E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5B5A24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5B5A24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5B5A24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5B5A24"/>
    <w:rPr>
      <w:color w:val="0000FF"/>
      <w:u w:val="single"/>
    </w:rPr>
  </w:style>
  <w:style w:type="paragraph" w:customStyle="1" w:styleId="SOPTableHeader">
    <w:name w:val="SOP Table Header"/>
    <w:basedOn w:val="Normal"/>
    <w:rsid w:val="005B5A24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5B5A24"/>
    <w:rPr>
      <w:sz w:val="18"/>
    </w:rPr>
  </w:style>
  <w:style w:type="paragraph" w:customStyle="1" w:styleId="SOPLevel1">
    <w:name w:val="SOP Level 1"/>
    <w:basedOn w:val="Normal"/>
    <w:rsid w:val="005B5A24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5B5A24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5B5A24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5B5A24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5B5A24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5B5A24"/>
    <w:pPr>
      <w:numPr>
        <w:ilvl w:val="5"/>
      </w:numPr>
      <w:ind w:left="5400" w:hanging="1440"/>
    </w:pPr>
  </w:style>
  <w:style w:type="paragraph" w:styleId="Header">
    <w:name w:val="header"/>
    <w:basedOn w:val="Normal"/>
    <w:link w:val="HeaderChar"/>
    <w:uiPriority w:val="99"/>
    <w:unhideWhenUsed/>
    <w:rsid w:val="00AD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D6F"/>
  </w:style>
  <w:style w:type="paragraph" w:styleId="Footer">
    <w:name w:val="footer"/>
    <w:basedOn w:val="Normal"/>
    <w:link w:val="FooterChar"/>
    <w:uiPriority w:val="99"/>
    <w:unhideWhenUsed/>
    <w:rsid w:val="00AD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D6F"/>
  </w:style>
  <w:style w:type="paragraph" w:styleId="BalloonText">
    <w:name w:val="Balloon Text"/>
    <w:basedOn w:val="Normal"/>
    <w:link w:val="BalloonTextChar"/>
    <w:uiPriority w:val="99"/>
    <w:semiHidden/>
    <w:unhideWhenUsed/>
    <w:rsid w:val="00C7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3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3EB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3EB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3EB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93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7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F46C8-216D-4AA6-A8A0-136F005C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SOP</vt:lpstr>
    </vt:vector>
  </TitlesOfParts>
  <Company>Huron Consulting Group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SOP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Thomas Bechert</cp:lastModifiedBy>
  <cp:revision>34</cp:revision>
  <dcterms:created xsi:type="dcterms:W3CDTF">2013-10-24T15:50:00Z</dcterms:created>
  <dcterms:modified xsi:type="dcterms:W3CDTF">2019-07-01T17:39:00Z</dcterms:modified>
  <cp:category>TEMPLATE</cp:category>
</cp:coreProperties>
</file>